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513EB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13EBE" w:rsidRDefault="00513EBE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513EBE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513EBE" w:rsidRDefault="00D20EA9">
                  <w:r>
                    <w:rPr>
                      <w:color w:val="000000"/>
                      <w:sz w:val="28"/>
                      <w:szCs w:val="28"/>
                    </w:rPr>
                    <w:t>Приложение 5</w:t>
                  </w:r>
                </w:p>
                <w:p w:rsidR="00513EBE" w:rsidRDefault="00D20EA9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513EBE" w:rsidRDefault="00D20EA9">
                  <w:r>
                    <w:rPr>
                      <w:color w:val="000000"/>
                      <w:sz w:val="28"/>
                      <w:szCs w:val="28"/>
                    </w:rPr>
                    <w:t>Красноусольский сельсовет</w:t>
                  </w:r>
                </w:p>
                <w:p w:rsidR="00513EBE" w:rsidRDefault="00D20EA9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513EBE" w:rsidRDefault="00D20EA9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Гафурийский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район</w:t>
                  </w:r>
                </w:p>
                <w:p w:rsidR="00513EBE" w:rsidRDefault="00D20EA9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513EBE" w:rsidRDefault="00D20EA9">
                  <w:r>
                    <w:rPr>
                      <w:color w:val="000000"/>
                      <w:sz w:val="28"/>
                      <w:szCs w:val="28"/>
                    </w:rPr>
                    <w:t>от декабря 2025 года №</w:t>
                  </w:r>
                </w:p>
              </w:tc>
            </w:tr>
          </w:tbl>
          <w:p w:rsidR="00513EBE" w:rsidRDefault="00513EBE">
            <w:pPr>
              <w:spacing w:line="1" w:lineRule="auto"/>
            </w:pPr>
          </w:p>
        </w:tc>
      </w:tr>
      <w:tr w:rsidR="00513EB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13EBE" w:rsidRDefault="00513EBE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13EBE" w:rsidRDefault="00513EBE">
            <w:pPr>
              <w:spacing w:line="1" w:lineRule="auto"/>
            </w:pPr>
          </w:p>
        </w:tc>
      </w:tr>
      <w:tr w:rsidR="00513EB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13EBE" w:rsidRDefault="00513EBE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13EBE" w:rsidRDefault="00513EBE">
            <w:pPr>
              <w:spacing w:line="1" w:lineRule="auto"/>
            </w:pPr>
          </w:p>
        </w:tc>
      </w:tr>
      <w:tr w:rsidR="00513EB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13EBE" w:rsidRDefault="00513EBE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13EBE" w:rsidRDefault="00513EBE">
            <w:pPr>
              <w:spacing w:line="1" w:lineRule="auto"/>
            </w:pPr>
          </w:p>
        </w:tc>
      </w:tr>
      <w:tr w:rsidR="00513EB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13EBE" w:rsidRDefault="00513EBE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13EBE" w:rsidRDefault="00513EBE">
            <w:pPr>
              <w:spacing w:line="1" w:lineRule="auto"/>
            </w:pPr>
          </w:p>
        </w:tc>
      </w:tr>
      <w:tr w:rsidR="00513EB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13EBE" w:rsidRDefault="00513EBE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13EBE" w:rsidRDefault="00513EBE">
            <w:pPr>
              <w:spacing w:line="1" w:lineRule="auto"/>
            </w:pPr>
          </w:p>
        </w:tc>
      </w:tr>
      <w:tr w:rsidR="00513EB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13EBE" w:rsidRDefault="00513EBE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13EBE" w:rsidRDefault="00513EBE">
            <w:pPr>
              <w:spacing w:line="1" w:lineRule="auto"/>
            </w:pPr>
          </w:p>
        </w:tc>
      </w:tr>
    </w:tbl>
    <w:p w:rsidR="00513EBE" w:rsidRDefault="00513EBE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513EBE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513EBE" w:rsidRDefault="00D20EA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Ведомственная структура расходов бюджета сельского поселения Красноусольский сельсовет</w:t>
            </w:r>
          </w:p>
          <w:p w:rsidR="00513EBE" w:rsidRDefault="00D20EA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муниципального района 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Гафурийский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район Республики Башкортостан</w:t>
            </w:r>
          </w:p>
          <w:p w:rsidR="00513EBE" w:rsidRDefault="00D20EA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</w:tc>
      </w:tr>
    </w:tbl>
    <w:p w:rsidR="00513EBE" w:rsidRDefault="00513EBE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513EBE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513EBE" w:rsidRDefault="00D20EA9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513EBE" w:rsidRDefault="00513EBE">
      <w:pPr>
        <w:rPr>
          <w:vanish/>
        </w:rPr>
      </w:pPr>
      <w:bookmarkStart w:id="0" w:name="__bookmark_1"/>
      <w:bookmarkEnd w:id="0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513EBE">
        <w:trPr>
          <w:trHeight w:hRule="exact" w:val="566"/>
          <w:tblHeader/>
        </w:trPr>
        <w:tc>
          <w:tcPr>
            <w:tcW w:w="59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13EBE" w:rsidRDefault="00D20EA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513EBE" w:rsidRDefault="00513EBE">
            <w:pPr>
              <w:spacing w:line="1" w:lineRule="auto"/>
            </w:pPr>
          </w:p>
        </w:tc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13EBE" w:rsidRDefault="00D20EA9">
            <w:pPr>
              <w:jc w:val="center"/>
            </w:pPr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>Вед-во</w:t>
            </w:r>
            <w:proofErr w:type="gramEnd"/>
          </w:p>
          <w:p w:rsidR="00513EBE" w:rsidRDefault="00513EBE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13EBE" w:rsidRDefault="00D20EA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ЦСР</w:t>
            </w:r>
          </w:p>
          <w:p w:rsidR="00513EBE" w:rsidRDefault="00513EBE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13EBE" w:rsidRDefault="00D20EA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ВР</w:t>
            </w:r>
          </w:p>
          <w:p w:rsidR="00513EBE" w:rsidRDefault="00513EBE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13EBE" w:rsidRDefault="00D20EA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513EBE" w:rsidRDefault="00513EBE">
            <w:pPr>
              <w:spacing w:line="1" w:lineRule="auto"/>
            </w:pPr>
          </w:p>
        </w:tc>
      </w:tr>
      <w:tr w:rsidR="00513EBE">
        <w:trPr>
          <w:trHeight w:hRule="exact" w:val="566"/>
          <w:tblHeader/>
        </w:trPr>
        <w:tc>
          <w:tcPr>
            <w:tcW w:w="59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13EBE" w:rsidRDefault="00513EBE">
            <w:pPr>
              <w:spacing w:line="1" w:lineRule="auto"/>
            </w:pPr>
          </w:p>
        </w:tc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13EBE" w:rsidRDefault="00513EBE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13EBE" w:rsidRDefault="00513EBE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13EBE" w:rsidRDefault="00513EBE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13EBE" w:rsidRDefault="00D20EA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513EBE" w:rsidRDefault="00513EBE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13EBE" w:rsidRDefault="00D20EA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513EBE" w:rsidRDefault="00513EBE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13EBE" w:rsidRDefault="00D20EA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513EBE" w:rsidRDefault="00513EBE">
            <w:pPr>
              <w:spacing w:line="1" w:lineRule="auto"/>
            </w:pPr>
          </w:p>
        </w:tc>
        <w:bookmarkStart w:id="1" w:name="_GoBack"/>
        <w:bookmarkEnd w:id="1"/>
      </w:tr>
    </w:tbl>
    <w:p w:rsidR="00513EBE" w:rsidRDefault="00513EBE">
      <w:pPr>
        <w:rPr>
          <w:vanish/>
        </w:rPr>
      </w:pPr>
      <w:bookmarkStart w:id="2" w:name="__bookmark_2"/>
      <w:bookmarkEnd w:id="2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513EBE" w:rsidTr="00832BF3">
        <w:trPr>
          <w:trHeight w:hRule="exact" w:val="374"/>
          <w:tblHeader/>
        </w:trPr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3EBE" w:rsidRDefault="00D20EA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513EBE" w:rsidRDefault="00513EBE">
            <w:pPr>
              <w:spacing w:line="1" w:lineRule="auto"/>
            </w:pP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3EBE" w:rsidRDefault="00D20EA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513EBE" w:rsidRDefault="00513EBE">
            <w:pPr>
              <w:spacing w:line="1" w:lineRule="auto"/>
            </w:pP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3EBE" w:rsidRDefault="00D20EA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513EBE" w:rsidRDefault="00513EBE">
            <w:pPr>
              <w:spacing w:line="1" w:lineRule="auto"/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3EBE" w:rsidRDefault="00D20EA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513EBE" w:rsidRDefault="00513EBE">
            <w:pPr>
              <w:spacing w:line="1" w:lineRule="auto"/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3EBE" w:rsidRDefault="00D20EA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513EBE" w:rsidRDefault="00513EBE">
            <w:pPr>
              <w:spacing w:line="1" w:lineRule="auto"/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3EBE" w:rsidRDefault="00D20EA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6</w:t>
            </w:r>
          </w:p>
          <w:p w:rsidR="00513EBE" w:rsidRDefault="00513EBE">
            <w:pPr>
              <w:spacing w:line="1" w:lineRule="auto"/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3EBE" w:rsidRDefault="00D20EA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7</w:t>
            </w:r>
          </w:p>
          <w:p w:rsidR="00513EBE" w:rsidRDefault="00513EBE">
            <w:pPr>
              <w:spacing w:line="1" w:lineRule="auto"/>
            </w:pPr>
          </w:p>
        </w:tc>
      </w:tr>
      <w:tr w:rsidR="00513EBE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513EB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513EB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513EB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D20EA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47 174 084,95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D20EA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33 560 216,18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D20EA9" w:rsidP="00832BF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  <w:r w:rsidR="00832BF3">
              <w:rPr>
                <w:b/>
                <w:bCs/>
                <w:color w:val="000000"/>
                <w:sz w:val="28"/>
                <w:szCs w:val="28"/>
              </w:rPr>
              <w:t>2</w:t>
            </w:r>
            <w:r>
              <w:rPr>
                <w:b/>
                <w:bCs/>
                <w:color w:val="000000"/>
                <w:sz w:val="28"/>
                <w:szCs w:val="28"/>
              </w:rPr>
              <w:t> </w:t>
            </w:r>
            <w:r w:rsidR="00832BF3">
              <w:rPr>
                <w:b/>
                <w:bCs/>
                <w:color w:val="000000"/>
                <w:sz w:val="28"/>
                <w:szCs w:val="28"/>
              </w:rPr>
              <w:t>305</w:t>
            </w:r>
            <w:r>
              <w:rPr>
                <w:b/>
                <w:bCs/>
                <w:color w:val="000000"/>
                <w:sz w:val="28"/>
                <w:szCs w:val="28"/>
              </w:rPr>
              <w:t> </w:t>
            </w:r>
            <w:r w:rsidR="00832BF3">
              <w:rPr>
                <w:b/>
                <w:bCs/>
                <w:color w:val="000000"/>
                <w:sz w:val="28"/>
                <w:szCs w:val="28"/>
              </w:rPr>
              <w:t>500</w:t>
            </w:r>
            <w:r>
              <w:rPr>
                <w:b/>
                <w:bCs/>
                <w:color w:val="000000"/>
                <w:sz w:val="28"/>
                <w:szCs w:val="28"/>
              </w:rPr>
              <w:t>,</w:t>
            </w:r>
            <w:r w:rsidR="00832BF3">
              <w:rPr>
                <w:b/>
                <w:bCs/>
                <w:color w:val="000000"/>
                <w:sz w:val="28"/>
                <w:szCs w:val="28"/>
              </w:rPr>
              <w:t>00</w:t>
            </w:r>
          </w:p>
        </w:tc>
      </w:tr>
      <w:tr w:rsidR="00513EBE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Администрация сельского поселения Кра</w:t>
            </w:r>
            <w:r>
              <w:rPr>
                <w:b/>
                <w:bCs/>
                <w:color w:val="000000"/>
                <w:sz w:val="28"/>
                <w:szCs w:val="28"/>
              </w:rPr>
              <w:t>с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ноусольский сельсовет муниципального района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Гафурийский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район Республики Башкортостан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513EB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513EB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D20EA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47 174 084,95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D20EA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33 560 216,18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 w:rsidP="00832BF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32</w:t>
            </w:r>
            <w:r w:rsidR="00D20EA9">
              <w:rPr>
                <w:b/>
                <w:bCs/>
                <w:color w:val="000000"/>
                <w:sz w:val="28"/>
                <w:szCs w:val="28"/>
              </w:rPr>
              <w:t> </w:t>
            </w:r>
            <w:r>
              <w:rPr>
                <w:b/>
                <w:bCs/>
                <w:color w:val="000000"/>
                <w:sz w:val="28"/>
                <w:szCs w:val="28"/>
              </w:rPr>
              <w:t>305</w:t>
            </w:r>
            <w:r w:rsidR="00D20EA9">
              <w:rPr>
                <w:b/>
                <w:bCs/>
                <w:color w:val="000000"/>
                <w:sz w:val="28"/>
                <w:szCs w:val="28"/>
              </w:rPr>
              <w:t> </w:t>
            </w:r>
            <w:r>
              <w:rPr>
                <w:b/>
                <w:bCs/>
                <w:color w:val="000000"/>
                <w:sz w:val="28"/>
                <w:szCs w:val="28"/>
              </w:rPr>
              <w:t>500</w:t>
            </w:r>
            <w:r w:rsidR="00D20EA9">
              <w:rPr>
                <w:b/>
                <w:bCs/>
                <w:color w:val="000000"/>
                <w:sz w:val="28"/>
                <w:szCs w:val="28"/>
              </w:rPr>
              <w:t>,</w:t>
            </w:r>
            <w:r>
              <w:rPr>
                <w:b/>
                <w:bCs/>
                <w:color w:val="000000"/>
                <w:sz w:val="28"/>
                <w:szCs w:val="28"/>
              </w:rPr>
              <w:t>00</w:t>
            </w:r>
          </w:p>
        </w:tc>
      </w:tr>
      <w:tr w:rsidR="00513EBE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«Формирование современной городской среды в муниципал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 xml:space="preserve">ном районе </w:t>
            </w:r>
            <w:proofErr w:type="spellStart"/>
            <w:r>
              <w:rPr>
                <w:color w:val="000000"/>
                <w:sz w:val="28"/>
                <w:szCs w:val="28"/>
              </w:rPr>
              <w:t>Гафурийский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 Республики Башкортостан»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33 0 00 00000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513EB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D20EA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9 866 239,63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D20EA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D20EA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</w:tr>
      <w:tr w:rsidR="00513EBE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«Формирование современной городской среды в муниципал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 xml:space="preserve">ном районе </w:t>
            </w:r>
            <w:proofErr w:type="spellStart"/>
            <w:r>
              <w:rPr>
                <w:color w:val="000000"/>
                <w:sz w:val="28"/>
                <w:szCs w:val="28"/>
              </w:rPr>
              <w:t>Гафурийский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 Республики </w:t>
            </w:r>
            <w:r>
              <w:rPr>
                <w:color w:val="000000"/>
                <w:sz w:val="28"/>
                <w:szCs w:val="28"/>
              </w:rPr>
              <w:lastRenderedPageBreak/>
              <w:t>Башкортостан»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513EB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D20EA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9 866 239,63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D20EA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D20EA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</w:tr>
      <w:tr w:rsidR="00513EBE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Основное мероприятие "Осуществление м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роприятий по благоустройству общественных и дворовых территорий"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33 1 02 00000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513EB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D20EA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D20EA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D20EA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</w:tr>
      <w:tr w:rsidR="00513EBE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сирование мероприятий по благоустройству территорий населенных пунктов, коммунал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ному хозяйству, обеспечению мер пожарной безопасности и охране окружающей среды в границах сельских поселений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33 1 02 74040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513EB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D20EA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D20EA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D20EA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</w:tr>
      <w:tr w:rsidR="00513EBE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33 1 02 74040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D20EA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D20EA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D20EA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</w:tr>
      <w:tr w:rsidR="00513EBE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Региональный проект "Формирование ко</w:t>
            </w:r>
            <w:r>
              <w:rPr>
                <w:color w:val="000000"/>
                <w:sz w:val="28"/>
                <w:szCs w:val="28"/>
              </w:rPr>
              <w:t>м</w:t>
            </w:r>
            <w:r>
              <w:rPr>
                <w:color w:val="000000"/>
                <w:sz w:val="28"/>
                <w:szCs w:val="28"/>
              </w:rPr>
              <w:t>фортной городской среды"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И</w:t>
            </w:r>
            <w:proofErr w:type="gramStart"/>
            <w:r>
              <w:rPr>
                <w:color w:val="000000"/>
                <w:sz w:val="28"/>
                <w:szCs w:val="28"/>
              </w:rPr>
              <w:t>4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513EB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D20EA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9 356 239,63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513EB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513EB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13EBE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Реализация программ формирования совр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менной городской среды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И</w:t>
            </w:r>
            <w:proofErr w:type="gramStart"/>
            <w:r>
              <w:rPr>
                <w:color w:val="000000"/>
                <w:sz w:val="28"/>
                <w:szCs w:val="28"/>
              </w:rPr>
              <w:t>4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55550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513EB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D20EA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9 356 239,63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513EB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513EB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13EBE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И</w:t>
            </w:r>
            <w:proofErr w:type="gramStart"/>
            <w:r>
              <w:rPr>
                <w:color w:val="000000"/>
                <w:sz w:val="28"/>
                <w:szCs w:val="28"/>
              </w:rPr>
              <w:t>4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55550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13EBE" w:rsidRDefault="00D20EA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D20EA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9 356 239,63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513EB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13EBE" w:rsidRDefault="00513EB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«Развитие авт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 xml:space="preserve">мобильных дорог в муниципальном районе </w:t>
            </w:r>
            <w:proofErr w:type="spellStart"/>
            <w:r>
              <w:rPr>
                <w:color w:val="000000"/>
                <w:sz w:val="28"/>
                <w:szCs w:val="28"/>
              </w:rPr>
              <w:t>Гафурийский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 Республики Башкорт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стан»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40 0 00 00000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9 632 769,75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3 951 716,18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Реализация мероприятий по развитию автом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 xml:space="preserve">бильных дорог в муниципальном районе </w:t>
            </w:r>
            <w:proofErr w:type="spellStart"/>
            <w:r>
              <w:rPr>
                <w:color w:val="000000"/>
                <w:sz w:val="28"/>
                <w:szCs w:val="28"/>
              </w:rPr>
              <w:t>Г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фурийский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 Республики Башкортостан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40 1 00 00000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9 632 769,75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3 951 716,18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 1 00 9Д010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1 908 314,79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 1 00 9Д010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1 908 314,79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Ремонт и капитальный ремонт автомобильных дорог общего пользования местного значения за счет межбюджетных трансфертов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 1 00 SД120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7 632 769,75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2 043 401,39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 1 00 SД120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7 632 769,75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2 043 401,39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«Обеспечение д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ступным и комфортным жильем и комм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 xml:space="preserve">нальными услугами граждан муниципального района </w:t>
            </w:r>
            <w:proofErr w:type="spellStart"/>
            <w:r>
              <w:rPr>
                <w:color w:val="000000"/>
                <w:sz w:val="28"/>
                <w:szCs w:val="28"/>
              </w:rPr>
              <w:t>Гафурийский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 Республики Ба</w:t>
            </w:r>
            <w:r>
              <w:rPr>
                <w:color w:val="000000"/>
                <w:sz w:val="28"/>
                <w:szCs w:val="28"/>
              </w:rPr>
              <w:t>ш</w:t>
            </w:r>
            <w:r>
              <w:rPr>
                <w:color w:val="000000"/>
                <w:sz w:val="28"/>
                <w:szCs w:val="28"/>
              </w:rPr>
              <w:t>кортостан»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42 0 00 00000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491 100,20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Доступное жилье - жителям муниципального района </w:t>
            </w:r>
            <w:proofErr w:type="spellStart"/>
            <w:r>
              <w:rPr>
                <w:color w:val="000000"/>
                <w:sz w:val="28"/>
                <w:szCs w:val="28"/>
              </w:rPr>
              <w:t>Гафурийский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 Республики Ба</w:t>
            </w:r>
            <w:r>
              <w:rPr>
                <w:color w:val="000000"/>
                <w:sz w:val="28"/>
                <w:szCs w:val="28"/>
              </w:rPr>
              <w:t>ш</w:t>
            </w:r>
            <w:r>
              <w:rPr>
                <w:color w:val="000000"/>
                <w:sz w:val="28"/>
                <w:szCs w:val="28"/>
              </w:rPr>
              <w:t>кортостан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42 2 00 00000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491 100,20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Региональный проект "Жилье"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 2 И</w:t>
            </w:r>
            <w:proofErr w:type="gramStart"/>
            <w:r>
              <w:rPr>
                <w:color w:val="000000"/>
                <w:sz w:val="28"/>
                <w:szCs w:val="28"/>
              </w:rPr>
              <w:t>2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491 100,20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Переселение граждан из аварийного жили</w:t>
            </w:r>
            <w:r>
              <w:rPr>
                <w:color w:val="000000"/>
                <w:sz w:val="28"/>
                <w:szCs w:val="28"/>
              </w:rPr>
              <w:t>щ</w:t>
            </w:r>
            <w:r>
              <w:rPr>
                <w:color w:val="000000"/>
                <w:sz w:val="28"/>
                <w:szCs w:val="28"/>
              </w:rPr>
              <w:t>ного фонда за счет средств местных бюджетов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 2 И</w:t>
            </w:r>
            <w:proofErr w:type="gramStart"/>
            <w:r>
              <w:rPr>
                <w:color w:val="000000"/>
                <w:sz w:val="28"/>
                <w:szCs w:val="28"/>
              </w:rPr>
              <w:t>2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6748S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491 100,20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Капитальные вложения в объекты госуда</w:t>
            </w:r>
            <w:r>
              <w:rPr>
                <w:color w:val="000000"/>
                <w:sz w:val="28"/>
                <w:szCs w:val="28"/>
              </w:rPr>
              <w:t>р</w:t>
            </w:r>
            <w:r>
              <w:rPr>
                <w:color w:val="000000"/>
                <w:sz w:val="28"/>
                <w:szCs w:val="28"/>
              </w:rPr>
              <w:t>ственной (муниципальной) собственности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 2 И</w:t>
            </w:r>
            <w:proofErr w:type="gramStart"/>
            <w:r>
              <w:rPr>
                <w:color w:val="000000"/>
                <w:sz w:val="28"/>
                <w:szCs w:val="28"/>
              </w:rPr>
              <w:t>2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6748S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491 100,20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«Снижение ри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ков и смягчение последствий чрезвычайных ситуаций природного и техногенного характ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 xml:space="preserve">ра в сельском поселении муниципального района </w:t>
            </w:r>
            <w:proofErr w:type="spellStart"/>
            <w:r>
              <w:rPr>
                <w:color w:val="000000"/>
                <w:sz w:val="28"/>
                <w:szCs w:val="28"/>
              </w:rPr>
              <w:t>Гафурийский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 Республики Ба</w:t>
            </w:r>
            <w:r>
              <w:rPr>
                <w:color w:val="000000"/>
                <w:sz w:val="28"/>
                <w:szCs w:val="28"/>
              </w:rPr>
              <w:t>ш</w:t>
            </w:r>
            <w:r>
              <w:rPr>
                <w:color w:val="000000"/>
                <w:sz w:val="28"/>
                <w:szCs w:val="28"/>
              </w:rPr>
              <w:t>кортостан»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50 0 00 00000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30 233 900,00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Профилактика терроризма и экстремизма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50 2 00 00000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12 485 177,00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профилактике терроризма и экстремизма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50 2 00 24700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100 247,32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50 2 00 24700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100 247,32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«Устойчивое ра</w:t>
            </w:r>
            <w:r>
              <w:rPr>
                <w:color w:val="000000"/>
                <w:sz w:val="28"/>
                <w:szCs w:val="28"/>
              </w:rPr>
              <w:t>з</w:t>
            </w:r>
            <w:r>
              <w:rPr>
                <w:color w:val="000000"/>
                <w:sz w:val="28"/>
                <w:szCs w:val="28"/>
              </w:rPr>
              <w:t>витие сельских территорий сельских посел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 xml:space="preserve">ний муниципального района </w:t>
            </w:r>
            <w:proofErr w:type="spellStart"/>
            <w:r>
              <w:rPr>
                <w:color w:val="000000"/>
                <w:sz w:val="28"/>
                <w:szCs w:val="28"/>
              </w:rPr>
              <w:t>Гафурийский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 Республики Башкортостан»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52 0 00 00000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26 993 975,37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28 186 500,00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11 884 929,68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Мероприятия по благоустройству сельских территорий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52 1 00 00000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12 563 743,29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12 772 848,63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4 572 917,47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в области коммунального х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зяйства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52 1 00 03560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96 196,60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98 447,00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7 312 012,21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52 1 00 03560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96 196,60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98 447,00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благоустройству территорий населенных пунктов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52 1 00 06050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11 967 546,69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12 174 401,63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печения выполнения функций государстве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ными (муниципальными) органами, казенн</w:t>
            </w:r>
            <w:r>
              <w:rPr>
                <w:color w:val="000000"/>
                <w:sz w:val="28"/>
                <w:szCs w:val="28"/>
              </w:rPr>
              <w:t>ы</w:t>
            </w:r>
            <w:r>
              <w:rPr>
                <w:color w:val="000000"/>
                <w:sz w:val="28"/>
                <w:szCs w:val="28"/>
              </w:rPr>
              <w:t>ми учреждениями, органами управления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дарственными внебюджетными фондами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52 1 00 06050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4 572 917,47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4 572 917,47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17 748 723,00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52 1 00 06050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7 394 629,22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7 601 484,16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Отдельные мероприятия в области автом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бильного транспорта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52 1 00 63020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52 1 00 63020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9 046 646,63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Основное мероприятие «Руководство и упра</w:t>
            </w:r>
            <w:r>
              <w:rPr>
                <w:color w:val="000000"/>
                <w:sz w:val="28"/>
                <w:szCs w:val="28"/>
              </w:rPr>
              <w:t>в</w:t>
            </w:r>
            <w:r>
              <w:rPr>
                <w:color w:val="000000"/>
                <w:sz w:val="28"/>
                <w:szCs w:val="28"/>
              </w:rPr>
              <w:t>ление в сфере установленных функций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14 430 232,08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15 413 651,37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7 690 979,23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52 3 00 02030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1 315 667,40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печения выполнения функций государстве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ными (муниципальными) органами, казенн</w:t>
            </w:r>
            <w:r>
              <w:rPr>
                <w:color w:val="000000"/>
                <w:sz w:val="28"/>
                <w:szCs w:val="28"/>
              </w:rPr>
              <w:t>ы</w:t>
            </w:r>
            <w:r>
              <w:rPr>
                <w:color w:val="000000"/>
                <w:sz w:val="28"/>
                <w:szCs w:val="28"/>
              </w:rPr>
              <w:t>ми учреждениями, органами управления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дарственными внебюджетными фондами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52 3 00 02030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52 3 00 02040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9 036 617,25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9 090 571,73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печения выполнения функций государстве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lastRenderedPageBreak/>
              <w:t>ными (муниципальными) органами, казенн</w:t>
            </w:r>
            <w:r>
              <w:rPr>
                <w:color w:val="000000"/>
                <w:sz w:val="28"/>
                <w:szCs w:val="28"/>
              </w:rPr>
              <w:t>ы</w:t>
            </w:r>
            <w:r>
              <w:rPr>
                <w:color w:val="000000"/>
                <w:sz w:val="28"/>
                <w:szCs w:val="28"/>
              </w:rPr>
              <w:t>ми учреждениями, органами управления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дарственными внебюджетными фондами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52 3 00 02040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7 690 979,23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7 690 979,23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52 3 00 02040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1 305 638,02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1 359 592,50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1 003 366,45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52 3 00 02040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1 003 366,45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52 3 00 07500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6 073 800,00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52 3 00 07500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1 947 200,00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и обслуживание муниципальной казны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52 3 00 09040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931 204,91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971 369,72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4 126 600,00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52 3 00 09040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931 204,91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971 369,72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на осуществление первичного в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инского учета на территориях, где отсутств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ют военные комиссариаты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52 3 00 51180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2 837 500,00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3 726 800,00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печения выполнения функций государстве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ными (муниципальными) органами, казенн</w:t>
            </w:r>
            <w:r>
              <w:rPr>
                <w:color w:val="000000"/>
                <w:sz w:val="28"/>
                <w:szCs w:val="28"/>
              </w:rPr>
              <w:t>ы</w:t>
            </w:r>
            <w:r>
              <w:rPr>
                <w:color w:val="000000"/>
                <w:sz w:val="28"/>
                <w:szCs w:val="28"/>
              </w:rPr>
              <w:t>ми учреждениями, органами управления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дарственными внебюджетными фондами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52 3 00 51180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1 947 200,00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1 947 200,00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52 3 00 51180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890 300,00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1 779 600,00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1 281 600,00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"Развитие и м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дернизация системы ЖКХ в сельском посел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 xml:space="preserve">нии муниципального района </w:t>
            </w:r>
            <w:proofErr w:type="spellStart"/>
            <w:r>
              <w:rPr>
                <w:color w:val="000000"/>
                <w:sz w:val="28"/>
                <w:szCs w:val="28"/>
              </w:rPr>
              <w:t>Гафурийский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 Республики Башкортостан"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56 0 00 00000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1 281 600,00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Уплата взносов на капитальный ремонт в о</w:t>
            </w:r>
            <w:r>
              <w:rPr>
                <w:color w:val="000000"/>
                <w:sz w:val="28"/>
                <w:szCs w:val="28"/>
              </w:rPr>
              <w:t>т</w:t>
            </w:r>
            <w:r>
              <w:rPr>
                <w:color w:val="000000"/>
                <w:sz w:val="28"/>
                <w:szCs w:val="28"/>
              </w:rPr>
              <w:t>ношении помещений, находящихся в госуда</w:t>
            </w:r>
            <w:r>
              <w:rPr>
                <w:color w:val="000000"/>
                <w:sz w:val="28"/>
                <w:szCs w:val="28"/>
              </w:rPr>
              <w:t>р</w:t>
            </w:r>
            <w:r>
              <w:rPr>
                <w:color w:val="000000"/>
                <w:sz w:val="28"/>
                <w:szCs w:val="28"/>
              </w:rPr>
              <w:t>ственной или муниципальной собственности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56 0 00 03610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1 281 600,00</w:t>
            </w: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56 0 00 03610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Непрограммные расходы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632 000,00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632 000,00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832BF3" w:rsidTr="00832BF3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2BF3" w:rsidRDefault="00832BF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632 000,00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32BF3" w:rsidRDefault="00832BF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</w:tbl>
    <w:p w:rsidR="003C79AB" w:rsidRDefault="003C79AB"/>
    <w:sectPr w:rsidR="003C79AB">
      <w:headerReference w:type="default" r:id="rId7"/>
      <w:footerReference w:type="default" r:id="rId8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9AB" w:rsidRDefault="00D20EA9">
      <w:r>
        <w:separator/>
      </w:r>
    </w:p>
  </w:endnote>
  <w:endnote w:type="continuationSeparator" w:id="0">
    <w:p w:rsidR="003C79AB" w:rsidRDefault="00D20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13EBE">
      <w:tc>
        <w:tcPr>
          <w:tcW w:w="14785" w:type="dxa"/>
        </w:tcPr>
        <w:p w:rsidR="00513EBE" w:rsidRDefault="00513EBE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9AB" w:rsidRDefault="00D20EA9">
      <w:r>
        <w:separator/>
      </w:r>
    </w:p>
  </w:footnote>
  <w:footnote w:type="continuationSeparator" w:id="0">
    <w:p w:rsidR="003C79AB" w:rsidRDefault="00D20E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13EBE">
      <w:tc>
        <w:tcPr>
          <w:tcW w:w="14785" w:type="dxa"/>
        </w:tcPr>
        <w:p w:rsidR="00513EBE" w:rsidRDefault="00D20EA9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832BF3">
            <w:rPr>
              <w:noProof/>
              <w:color w:val="000000"/>
            </w:rPr>
            <w:t>2</w:t>
          </w:r>
          <w:r>
            <w:fldChar w:fldCharType="end"/>
          </w:r>
        </w:p>
        <w:p w:rsidR="00513EBE" w:rsidRDefault="00513EBE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EBE"/>
    <w:rsid w:val="003C79AB"/>
    <w:rsid w:val="00513EBE"/>
    <w:rsid w:val="00832BF3"/>
    <w:rsid w:val="00D2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1208</Words>
  <Characters>6887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2025-11-13T04:58:00Z</dcterms:created>
  <dcterms:modified xsi:type="dcterms:W3CDTF">2025-11-13T04:58:00Z</dcterms:modified>
</cp:coreProperties>
</file>